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1748" w14:textId="77777777" w:rsidR="00184711" w:rsidRDefault="00184711" w:rsidP="3153B7B3">
      <w:pPr>
        <w:rPr>
          <w:rFonts w:eastAsiaTheme="majorEastAsia" w:cstheme="majorBidi"/>
          <w:color w:val="90C226" w:themeColor="accent1"/>
          <w:sz w:val="32"/>
          <w:szCs w:val="32"/>
          <w:lang w:val="sv-FI"/>
        </w:rPr>
      </w:pPr>
      <w:r w:rsidRPr="00184711">
        <w:rPr>
          <w:rFonts w:eastAsiaTheme="majorEastAsia" w:cstheme="majorBidi"/>
          <w:color w:val="90C226" w:themeColor="accent1"/>
          <w:sz w:val="32"/>
          <w:szCs w:val="32"/>
          <w:lang w:val="sv-FI"/>
        </w:rPr>
        <w:t xml:space="preserve">Mellanlånga intervaller i Jägerrundan </w:t>
      </w:r>
    </w:p>
    <w:p w14:paraId="57656620" w14:textId="01FE2E1F" w:rsidR="001579A2" w:rsidRDefault="1000ABB0" w:rsidP="3153B7B3">
      <w:pPr>
        <w:rPr>
          <w:lang w:val="sv-FI"/>
        </w:rPr>
      </w:pPr>
      <w:r w:rsidRPr="1000ABB0">
        <w:rPr>
          <w:lang w:val="sv-FI"/>
        </w:rPr>
        <w:t xml:space="preserve">Samling </w:t>
      </w:r>
      <w:r w:rsidR="00706FED">
        <w:rPr>
          <w:lang w:val="sv-FI"/>
        </w:rPr>
        <w:t>S</w:t>
      </w:r>
      <w:r w:rsidR="00DA3884">
        <w:rPr>
          <w:lang w:val="sv-FI"/>
        </w:rPr>
        <w:t>o</w:t>
      </w:r>
      <w:r w:rsidRPr="1000ABB0">
        <w:rPr>
          <w:lang w:val="sv-FI"/>
        </w:rPr>
        <w:t>lgärde</w:t>
      </w:r>
      <w:r w:rsidR="00706FED">
        <w:rPr>
          <w:lang w:val="sv-FI"/>
        </w:rPr>
        <w:t xml:space="preserve"> </w:t>
      </w:r>
      <w:r w:rsidRPr="1000ABB0">
        <w:rPr>
          <w:lang w:val="sv-FI"/>
        </w:rPr>
        <w:t>vårdcental 17:50.</w:t>
      </w:r>
    </w:p>
    <w:p w14:paraId="5ACAC40C" w14:textId="77777777" w:rsidR="00167D40" w:rsidRDefault="00167D40" w:rsidP="3153B7B3">
      <w:pPr>
        <w:rPr>
          <w:lang w:val="sv-FI"/>
        </w:rPr>
      </w:pPr>
    </w:p>
    <w:p w14:paraId="3324BB71" w14:textId="579EF3D3" w:rsidR="00167D4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Pr="3153B7B3">
        <w:rPr>
          <w:lang w:val="sv-FI"/>
        </w:rPr>
        <w:t xml:space="preserve"> - </w:t>
      </w:r>
      <w:r w:rsidR="007850BD">
        <w:rPr>
          <w:lang w:val="sv-FI"/>
        </w:rPr>
        <w:t xml:space="preserve">tröskelträning, </w:t>
      </w:r>
      <w:r>
        <w:rPr>
          <w:lang w:val="sv-FI"/>
        </w:rPr>
        <w:t xml:space="preserve">träna </w:t>
      </w:r>
      <w:r w:rsidR="00046589">
        <w:rPr>
          <w:lang w:val="sv-FI"/>
        </w:rPr>
        <w:t>över och under mjölksyratröskel</w:t>
      </w:r>
      <w:r w:rsidR="005B594C">
        <w:rPr>
          <w:lang w:val="sv-FI"/>
        </w:rPr>
        <w:t xml:space="preserve"> i ca. 5 minuter med lika lång återhämtning</w:t>
      </w:r>
      <w:r>
        <w:rPr>
          <w:lang w:val="sv-FI"/>
        </w:rPr>
        <w:t>!</w:t>
      </w:r>
    </w:p>
    <w:p w14:paraId="31B2CB0F" w14:textId="0F55EB98" w:rsidR="00167D40" w:rsidRDefault="00167D40" w:rsidP="3153B7B3">
      <w:pPr>
        <w:rPr>
          <w:lang w:val="sv-FI"/>
        </w:rPr>
      </w:pPr>
    </w:p>
    <w:p w14:paraId="6E3BE6CE" w14:textId="1B0FC4B6" w:rsidR="00184711" w:rsidRDefault="00184711" w:rsidP="3153B7B3">
      <w:pPr>
        <w:rPr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46FA48B8" wp14:editId="3D3DD0B5">
            <wp:extent cx="5183579" cy="2080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4856" cy="208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4692" w14:textId="77777777" w:rsidR="00184711" w:rsidRDefault="00184711" w:rsidP="3153B7B3">
      <w:pPr>
        <w:rPr>
          <w:lang w:val="sv-FI"/>
        </w:rPr>
      </w:pPr>
    </w:p>
    <w:p w14:paraId="3E7736F9" w14:textId="77777777" w:rsidR="00A167B6" w:rsidRDefault="1000ABB0" w:rsidP="3153B7B3">
      <w:pPr>
        <w:rPr>
          <w:lang w:val="sv-FI"/>
        </w:rPr>
      </w:pPr>
      <w:r w:rsidRPr="1000ABB0">
        <w:rPr>
          <w:lang w:val="sv-FI"/>
        </w:rPr>
        <w:t xml:space="preserve">Rullar 18:00, kör gemensamt </w:t>
      </w:r>
      <w:r w:rsidR="00D23243">
        <w:rPr>
          <w:lang w:val="sv-FI"/>
        </w:rPr>
        <w:t xml:space="preserve">i en eller två grupper </w:t>
      </w:r>
      <w:r w:rsidR="003C13E0">
        <w:rPr>
          <w:lang w:val="sv-FI"/>
        </w:rPr>
        <w:t xml:space="preserve">på lilla klingan </w:t>
      </w:r>
      <w:r w:rsidR="001E55D4">
        <w:rPr>
          <w:lang w:val="sv-FI"/>
        </w:rPr>
        <w:t>n</w:t>
      </w:r>
      <w:r w:rsidR="003C13E0">
        <w:rPr>
          <w:lang w:val="sv-FI"/>
        </w:rPr>
        <w:t xml:space="preserve">orrut förbi Kareby till </w:t>
      </w:r>
      <w:r w:rsidR="00E75D01">
        <w:rPr>
          <w:lang w:val="sv-FI"/>
        </w:rPr>
        <w:t xml:space="preserve">Kode där vi svänger vänster över </w:t>
      </w:r>
      <w:r w:rsidR="00830563">
        <w:rPr>
          <w:lang w:val="sv-FI"/>
        </w:rPr>
        <w:t>järnvägen och fortsätter till vi har en större parkering på höger sidan</w:t>
      </w:r>
      <w:r w:rsidR="003C13E0">
        <w:rPr>
          <w:lang w:val="sv-FI"/>
        </w:rPr>
        <w:t xml:space="preserve">. </w:t>
      </w:r>
      <w:r w:rsidR="00C750D5">
        <w:rPr>
          <w:lang w:val="sv-FI"/>
        </w:rPr>
        <w:t xml:space="preserve">Vi stannar till och </w:t>
      </w:r>
      <w:r w:rsidR="00830563">
        <w:rPr>
          <w:lang w:val="sv-FI"/>
        </w:rPr>
        <w:t>går igenom passet</w:t>
      </w:r>
      <w:r w:rsidR="00D6346A">
        <w:rPr>
          <w:lang w:val="sv-FI"/>
        </w:rPr>
        <w:t xml:space="preserve">, vad vi skall tänka på och </w:t>
      </w:r>
      <w:r w:rsidR="00A167B6">
        <w:rPr>
          <w:lang w:val="sv-FI"/>
        </w:rPr>
        <w:t>skillnaden på de två olika alternativen.</w:t>
      </w:r>
    </w:p>
    <w:p w14:paraId="4DCED2A4" w14:textId="1BF01DC1" w:rsidR="00440D94" w:rsidRDefault="00A167B6" w:rsidP="3153B7B3">
      <w:pPr>
        <w:rPr>
          <w:lang w:val="sv-FI"/>
        </w:rPr>
      </w:pPr>
      <w:r>
        <w:rPr>
          <w:lang w:val="sv-FI"/>
        </w:rPr>
        <w:t xml:space="preserve">Banan starter </w:t>
      </w:r>
      <w:r w:rsidR="007F5CF3">
        <w:rPr>
          <w:lang w:val="sv-FI"/>
        </w:rPr>
        <w:t>precis i korsningen när man svänge</w:t>
      </w:r>
      <w:r w:rsidR="007850BD">
        <w:rPr>
          <w:lang w:val="sv-FI"/>
        </w:rPr>
        <w:t>r in</w:t>
      </w:r>
      <w:r w:rsidR="007F5CF3">
        <w:rPr>
          <w:lang w:val="sv-FI"/>
        </w:rPr>
        <w:t xml:space="preserve"> till Jäger och </w:t>
      </w:r>
      <w:r w:rsidR="00440D94">
        <w:rPr>
          <w:lang w:val="sv-FI"/>
        </w:rPr>
        <w:t>själva intervallen slutar strax innan den skarpa kurvan innan man kommer ut på stora vägen igen.</w:t>
      </w:r>
    </w:p>
    <w:p w14:paraId="7D72BF7B" w14:textId="0934475C" w:rsidR="00440D94" w:rsidRDefault="00C552B2" w:rsidP="3153B7B3">
      <w:pPr>
        <w:rPr>
          <w:lang w:val="sv-FI"/>
        </w:rPr>
      </w:pPr>
      <w:r>
        <w:rPr>
          <w:lang w:val="sv-FI"/>
        </w:rPr>
        <w:t xml:space="preserve">Vi </w:t>
      </w:r>
      <w:r w:rsidR="008A4708">
        <w:rPr>
          <w:lang w:val="sv-FI"/>
        </w:rPr>
        <w:t xml:space="preserve">börjar med att rulla hela varvet </w:t>
      </w:r>
      <w:r w:rsidR="006422E8">
        <w:rPr>
          <w:lang w:val="sv-FI"/>
        </w:rPr>
        <w:t>tillsammans</w:t>
      </w:r>
      <w:r w:rsidR="008A4708">
        <w:rPr>
          <w:lang w:val="sv-FI"/>
        </w:rPr>
        <w:t xml:space="preserve"> i lugnt tempo. Det ger oss möjlighet att visa för nya var</w:t>
      </w:r>
      <w:r w:rsidR="006422E8">
        <w:rPr>
          <w:lang w:val="sv-FI"/>
        </w:rPr>
        <w:t xml:space="preserve"> </w:t>
      </w:r>
      <w:r w:rsidR="008A4708">
        <w:rPr>
          <w:lang w:val="sv-FI"/>
        </w:rPr>
        <w:t xml:space="preserve">start och stopp på intervallen går samt </w:t>
      </w:r>
      <w:r w:rsidR="006422E8">
        <w:rPr>
          <w:lang w:val="sv-FI"/>
        </w:rPr>
        <w:t>resterande del går.</w:t>
      </w:r>
    </w:p>
    <w:p w14:paraId="42173AC5" w14:textId="13C8C6EA" w:rsidR="003530DB" w:rsidRDefault="00724DE0" w:rsidP="3153B7B3">
      <w:pPr>
        <w:rPr>
          <w:lang w:val="sv-FI"/>
        </w:rPr>
      </w:pPr>
      <w:r>
        <w:rPr>
          <w:lang w:val="sv-FI"/>
        </w:rPr>
        <w:t>Nu kör vi igång och det finns två sätt att attackera intervallerna:</w:t>
      </w:r>
    </w:p>
    <w:p w14:paraId="1883AE5D" w14:textId="10B585D6" w:rsidR="00724DE0" w:rsidRDefault="00CD1A82" w:rsidP="00724DE0">
      <w:pPr>
        <w:pStyle w:val="ListParagraph"/>
        <w:numPr>
          <w:ilvl w:val="0"/>
          <w:numId w:val="16"/>
        </w:numPr>
        <w:rPr>
          <w:lang w:val="sv-FI"/>
        </w:rPr>
      </w:pPr>
      <w:r>
        <w:rPr>
          <w:lang w:val="sv-FI"/>
        </w:rPr>
        <w:t>Du kör strax under eller på din tröskel</w:t>
      </w:r>
      <w:r w:rsidR="0017499E">
        <w:rPr>
          <w:lang w:val="sv-FI"/>
        </w:rPr>
        <w:t>, dvs du skall precis klara aktuell belastning i 60min, borg 16-17</w:t>
      </w:r>
      <w:r w:rsidR="00935132">
        <w:rPr>
          <w:lang w:val="sv-FI"/>
        </w:rPr>
        <w:t>, men du skall inte stumna</w:t>
      </w:r>
      <w:r w:rsidR="0017499E">
        <w:rPr>
          <w:lang w:val="sv-FI"/>
        </w:rPr>
        <w:t xml:space="preserve">. </w:t>
      </w:r>
      <w:r w:rsidR="00935132">
        <w:rPr>
          <w:lang w:val="sv-FI"/>
        </w:rPr>
        <w:t>Under återhämtningen sänker du till strax under Vätternfart, dvs tempokörning!</w:t>
      </w:r>
    </w:p>
    <w:p w14:paraId="5879FF39" w14:textId="2C5B440C" w:rsidR="00935132" w:rsidRDefault="00935132" w:rsidP="00724DE0">
      <w:pPr>
        <w:pStyle w:val="ListParagraph"/>
        <w:numPr>
          <w:ilvl w:val="0"/>
          <w:numId w:val="16"/>
        </w:numPr>
        <w:rPr>
          <w:lang w:val="sv-FI"/>
        </w:rPr>
      </w:pPr>
      <w:r>
        <w:rPr>
          <w:lang w:val="sv-FI"/>
        </w:rPr>
        <w:t xml:space="preserve">Du kör strax ovan </w:t>
      </w:r>
      <w:r w:rsidR="00AD5D55">
        <w:rPr>
          <w:lang w:val="sv-FI"/>
        </w:rPr>
        <w:t xml:space="preserve">tröskeln vilket gör att du drar på dig syra. För att kunna repetera med kvalitet måste återhämtningen ner </w:t>
      </w:r>
      <w:r w:rsidR="00FB21ED">
        <w:rPr>
          <w:lang w:val="sv-FI"/>
        </w:rPr>
        <w:t>till distansfart, zon 2!</w:t>
      </w:r>
    </w:p>
    <w:p w14:paraId="444E4525" w14:textId="0E3547D6" w:rsidR="00FB21ED" w:rsidRDefault="00FB21ED" w:rsidP="00FB21ED">
      <w:pPr>
        <w:rPr>
          <w:lang w:val="sv-FI"/>
        </w:rPr>
      </w:pPr>
      <w:r>
        <w:rPr>
          <w:lang w:val="sv-FI"/>
        </w:rPr>
        <w:t xml:space="preserve">Vi repeterar intervallerna 4-6 gånger, bestämmer vi innan start, och </w:t>
      </w:r>
      <w:r w:rsidR="00707804">
        <w:rPr>
          <w:lang w:val="sv-FI"/>
        </w:rPr>
        <w:t>när alla är klara samlas vi efter kurvan</w:t>
      </w:r>
      <w:r w:rsidR="002C7A0B">
        <w:rPr>
          <w:lang w:val="sv-FI"/>
        </w:rPr>
        <w:t>. De som är klara först vänder tillbaka och peppar de som kommer efter!</w:t>
      </w:r>
    </w:p>
    <w:p w14:paraId="527FDAAD" w14:textId="16B66FC9" w:rsidR="004448B9" w:rsidRDefault="00353D58" w:rsidP="3153B7B3">
      <w:pPr>
        <w:rPr>
          <w:lang w:val="sv-FI"/>
        </w:rPr>
      </w:pPr>
      <w:r>
        <w:rPr>
          <w:lang w:val="sv-FI"/>
        </w:rPr>
        <w:t xml:space="preserve">Nu vänder vi hemåt </w:t>
      </w:r>
      <w:r w:rsidR="00054D7F">
        <w:rPr>
          <w:lang w:val="sv-FI"/>
        </w:rPr>
        <w:t xml:space="preserve">ner mot </w:t>
      </w:r>
      <w:r w:rsidR="005A36D1">
        <w:rPr>
          <w:lang w:val="sv-FI"/>
        </w:rPr>
        <w:t>Ödsmåls</w:t>
      </w:r>
      <w:r w:rsidR="002C7A0B">
        <w:rPr>
          <w:lang w:val="sv-FI"/>
        </w:rPr>
        <w:t xml:space="preserve"> Korsväg</w:t>
      </w:r>
      <w:r w:rsidR="005A36D1">
        <w:rPr>
          <w:lang w:val="sv-FI"/>
        </w:rPr>
        <w:t xml:space="preserve"> i snygga tvåpar på lilla klingan fram. </w:t>
      </w:r>
      <w:bookmarkStart w:id="0" w:name="_GoBack"/>
      <w:bookmarkEnd w:id="0"/>
    </w:p>
    <w:sectPr w:rsidR="004448B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727D" w14:textId="77777777" w:rsidR="0065256C" w:rsidRDefault="0065256C">
      <w:pPr>
        <w:spacing w:after="0" w:line="240" w:lineRule="auto"/>
      </w:pPr>
      <w:r>
        <w:separator/>
      </w:r>
    </w:p>
  </w:endnote>
  <w:endnote w:type="continuationSeparator" w:id="0">
    <w:p w14:paraId="4F2A20BA" w14:textId="77777777" w:rsidR="0065256C" w:rsidRDefault="0065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A076" w14:textId="77777777" w:rsidR="0065256C" w:rsidRDefault="0065256C">
      <w:pPr>
        <w:spacing w:after="0" w:line="240" w:lineRule="auto"/>
      </w:pPr>
      <w:r>
        <w:separator/>
      </w:r>
    </w:p>
  </w:footnote>
  <w:footnote w:type="continuationSeparator" w:id="0">
    <w:p w14:paraId="40707A0E" w14:textId="77777777" w:rsidR="0065256C" w:rsidRDefault="0065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C43564"/>
    <w:multiLevelType w:val="hybridMultilevel"/>
    <w:tmpl w:val="D5FCC3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46589"/>
    <w:rsid w:val="00054966"/>
    <w:rsid w:val="00054D7F"/>
    <w:rsid w:val="00091FA3"/>
    <w:rsid w:val="000A1A51"/>
    <w:rsid w:val="000C547D"/>
    <w:rsid w:val="000C5DB7"/>
    <w:rsid w:val="001579A2"/>
    <w:rsid w:val="00167D40"/>
    <w:rsid w:val="0017499E"/>
    <w:rsid w:val="00184711"/>
    <w:rsid w:val="001B0B32"/>
    <w:rsid w:val="001E55D4"/>
    <w:rsid w:val="001F1697"/>
    <w:rsid w:val="00206C0D"/>
    <w:rsid w:val="002850D9"/>
    <w:rsid w:val="002C3424"/>
    <w:rsid w:val="002C7A0B"/>
    <w:rsid w:val="003530DB"/>
    <w:rsid w:val="00353D58"/>
    <w:rsid w:val="003B41E9"/>
    <w:rsid w:val="003C13E0"/>
    <w:rsid w:val="003D3D44"/>
    <w:rsid w:val="003E161C"/>
    <w:rsid w:val="00403673"/>
    <w:rsid w:val="0043349A"/>
    <w:rsid w:val="00440D94"/>
    <w:rsid w:val="004448B9"/>
    <w:rsid w:val="00482D80"/>
    <w:rsid w:val="004A74F1"/>
    <w:rsid w:val="0051074E"/>
    <w:rsid w:val="005434CD"/>
    <w:rsid w:val="005722E3"/>
    <w:rsid w:val="005A36D1"/>
    <w:rsid w:val="005B594C"/>
    <w:rsid w:val="005D3717"/>
    <w:rsid w:val="00613D95"/>
    <w:rsid w:val="006422E8"/>
    <w:rsid w:val="0065256C"/>
    <w:rsid w:val="006708AB"/>
    <w:rsid w:val="00687E60"/>
    <w:rsid w:val="006B548F"/>
    <w:rsid w:val="006C28DD"/>
    <w:rsid w:val="006D75CF"/>
    <w:rsid w:val="00704449"/>
    <w:rsid w:val="00706FED"/>
    <w:rsid w:val="00707804"/>
    <w:rsid w:val="00724DE0"/>
    <w:rsid w:val="00763395"/>
    <w:rsid w:val="007652F4"/>
    <w:rsid w:val="00774E05"/>
    <w:rsid w:val="007850BD"/>
    <w:rsid w:val="007F5CF3"/>
    <w:rsid w:val="00803ACB"/>
    <w:rsid w:val="008040A2"/>
    <w:rsid w:val="008220EB"/>
    <w:rsid w:val="00830563"/>
    <w:rsid w:val="008A4708"/>
    <w:rsid w:val="008A51BB"/>
    <w:rsid w:val="008E46F4"/>
    <w:rsid w:val="009079C0"/>
    <w:rsid w:val="00912AA7"/>
    <w:rsid w:val="00935132"/>
    <w:rsid w:val="009C0C24"/>
    <w:rsid w:val="00A041D3"/>
    <w:rsid w:val="00A04E09"/>
    <w:rsid w:val="00A10564"/>
    <w:rsid w:val="00A167B6"/>
    <w:rsid w:val="00A470BE"/>
    <w:rsid w:val="00AD5D55"/>
    <w:rsid w:val="00AF0BAA"/>
    <w:rsid w:val="00B72402"/>
    <w:rsid w:val="00B90A35"/>
    <w:rsid w:val="00C552B2"/>
    <w:rsid w:val="00C750D5"/>
    <w:rsid w:val="00CD1A82"/>
    <w:rsid w:val="00CE07C2"/>
    <w:rsid w:val="00D06F97"/>
    <w:rsid w:val="00D23243"/>
    <w:rsid w:val="00D368E5"/>
    <w:rsid w:val="00D40D3A"/>
    <w:rsid w:val="00D6346A"/>
    <w:rsid w:val="00DA3884"/>
    <w:rsid w:val="00DE5CC5"/>
    <w:rsid w:val="00E23E43"/>
    <w:rsid w:val="00E75D01"/>
    <w:rsid w:val="00EF454B"/>
    <w:rsid w:val="00F04741"/>
    <w:rsid w:val="00FB21ED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3</cp:revision>
  <dcterms:created xsi:type="dcterms:W3CDTF">2019-02-07T06:51:00Z</dcterms:created>
  <dcterms:modified xsi:type="dcterms:W3CDTF">2019-03-17T11:30:00Z</dcterms:modified>
  <cp:version/>
</cp:coreProperties>
</file>